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B1" w:rsidRPr="00174B03" w:rsidRDefault="00A33CB1" w:rsidP="00A33CB1">
      <w:pPr>
        <w:pStyle w:val="a3"/>
        <w:suppressAutoHyphens/>
        <w:spacing w:after="60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bookmarkStart w:id="0" w:name="_GoBack"/>
      <w:bookmarkEnd w:id="0"/>
      <w:r w:rsidRPr="00174B03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>Порядок публикации, требования к оформлению статьи</w:t>
      </w:r>
    </w:p>
    <w:p w:rsidR="00A33CB1" w:rsidRPr="00174B03" w:rsidRDefault="00A33CB1" w:rsidP="00A33CB1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33CB1" w:rsidRPr="00174B03" w:rsidRDefault="00A33CB1" w:rsidP="00A3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В Редакцию журнала «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Искусствознание: теория, история, практика» направляются статья и заявка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 с электронного адреса автора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Статья высылается в прикрепленном файле с названием 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«Фамилия Статья» (например, «Иванов Статья»), заявка –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прикрепленном файле с названием 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«Фамилия Заявка» (например, «Иванов Заявка»).</w:t>
      </w:r>
    </w:p>
    <w:p w:rsidR="00A33CB1" w:rsidRPr="00174B03" w:rsidRDefault="00A33CB1" w:rsidP="00A3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</w:pPr>
      <w:r w:rsidRPr="00174B03">
        <w:rPr>
          <w:rFonts w:ascii="Times New Roman" w:eastAsia="Times New Roman" w:hAnsi="Times New Roman" w:cs="Times New Roman"/>
          <w:bCs/>
          <w:i/>
          <w:sz w:val="28"/>
          <w:szCs w:val="28"/>
          <w:lang w:eastAsia="ar-SA" w:bidi="ru-RU"/>
        </w:rPr>
        <w:t>В заявке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 прописываются сведения об авторе: фамилия, имя, отчество (полностью); ученая степень; ученое звание (при наличии); место работы или учебы – юридическое наименование организации / учреждения (напр., ГБОУ </w:t>
      </w:r>
      <w:proofErr w:type="gramStart"/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ВО</w:t>
      </w:r>
      <w:proofErr w:type="gramEnd"/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 «Южно-Уральский государственный институт искусств имени П.И. Чайковского»); должность преподавателя с указанием структурного подразделения (напр., доцент кафедры фортепиано) и специальность обучающегося с цифровым кодом (напр., обучающийся по специальности  </w:t>
      </w:r>
      <w:r w:rsidRPr="00174B03">
        <w:rPr>
          <w:rFonts w:ascii="Times New Roman" w:hAnsi="Times New Roman" w:cs="Times New Roman"/>
          <w:sz w:val="28"/>
          <w:szCs w:val="28"/>
        </w:rPr>
        <w:t>53.05.05 Музыковедение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); название статьи; отрасль науки, в рамках которой публикуется статья (напр., Педагогические науки); количество заказываемых экземпляров журнала; почтовый адрес для рассылки с указанием почтового индекса; 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E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-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val="en-US" w:eastAsia="ar-SA"/>
        </w:rPr>
        <w:t>mail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 и контактный телефон автора.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Если автором является </w:t>
      </w:r>
      <w:proofErr w:type="gramStart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обучающийся</w:t>
      </w:r>
      <w:proofErr w:type="gramEnd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, дополнительно указываются сведения о научном руководителе: фамилия, имя, отчество полностью, ученая степень, ученое звание, место работы, должность с указанием структурного подразделения.</w:t>
      </w:r>
    </w:p>
    <w:p w:rsidR="00A33CB1" w:rsidRPr="00174B03" w:rsidRDefault="00A33CB1" w:rsidP="00A3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74B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Технические требования к набору статьи: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редактор – MS W</w:t>
      </w:r>
      <w:proofErr w:type="spellStart"/>
      <w:r w:rsidRPr="00174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ord</w:t>
      </w:r>
      <w:proofErr w:type="spellEnd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; формат листа – А</w:t>
      </w:r>
      <w:proofErr w:type="gramStart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proofErr w:type="gramEnd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ориентация листа – книжная; шрифт – </w:t>
      </w:r>
      <w:proofErr w:type="spellStart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Times</w:t>
      </w:r>
      <w:proofErr w:type="spellEnd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New</w:t>
      </w:r>
      <w:proofErr w:type="spellEnd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Roman</w:t>
      </w:r>
      <w:proofErr w:type="spellEnd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, 14 кегль; межстрочный интервал – 1,5 строки; ширина полей – 2,0 см с каждой стороны; выравнивание основного текста – по ширине, абза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цный отступ 1,25 см.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Иллюстративные материалы (рисунки, чертежи, графики, диаграммы, схемы) должны выполняться при помощи графических электронных редакторов с использованием </w:t>
      </w:r>
      <w:r w:rsidRPr="00A1609B">
        <w:rPr>
          <w:rFonts w:ascii="Times New Roman" w:eastAsia="Times New Roman" w:hAnsi="Times New Roman" w:cs="Times New Roman"/>
          <w:sz w:val="28"/>
          <w:szCs w:val="28"/>
          <w:lang w:eastAsia="ar-SA"/>
        </w:rPr>
        <w:t>черно-белых текстур</w:t>
      </w:r>
      <w:r w:rsidRPr="00174B0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иметь сквозную нумерацию.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Не допускаю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ручная 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сстановка переносов,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исп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ользование постраничных сносок, с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окращени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 слов в таблицах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 исключением единиц измерения.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 Те</w:t>
      </w:r>
      <w:proofErr w:type="gramStart"/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кст ст</w:t>
      </w:r>
      <w:proofErr w:type="gramEnd"/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атьи набирается на русском языке.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>(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Согласно Свидетельству о регистрации журнала, допускается набор текста на английском/немецком/французском языках без перевода).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Рекомендуемый объем статьи: от 4000 знаков (включая пробелы) до 40000 знаков (включая пробелы). Ссылки на литературу при цитировании оформляются по тексту в квадратных скобках (например, «Цитата» [1, с. 10]) в соответствии с нумерацией источника в общем списке литературы в конце статьи (оформляется по </w:t>
      </w:r>
      <w:hyperlink r:id="rId6" w:history="1">
        <w:r w:rsidRPr="00174B0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 xml:space="preserve">ГОСТ </w:t>
        </w:r>
        <w:proofErr w:type="gramStart"/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Р</w:t>
        </w:r>
        <w:proofErr w:type="gramEnd"/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 xml:space="preserve"> </w:t>
        </w:r>
        <w:r w:rsidRPr="00174B0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7.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0.100</w:t>
        </w:r>
        <w:r w:rsidRPr="00174B0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-20</w:t>
        </w:r>
        <w:r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18</w:t>
        </w:r>
        <w:r w:rsidRPr="00174B0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ar-SA"/>
          </w:rPr>
          <w:t>).</w:t>
        </w:r>
      </w:hyperlink>
      <w:r w:rsidRPr="00174B03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 xml:space="preserve"> </w:t>
      </w:r>
    </w:p>
    <w:p w:rsidR="00A33CB1" w:rsidRPr="00D956D8" w:rsidRDefault="00A33CB1" w:rsidP="00A3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74B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Структура статьи: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слева в верхнем углу</w:t>
      </w:r>
      <w:r w:rsidRPr="00174B03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указывается УДК статьи; ниже по центру прописываются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именительном падеже </w:t>
      </w:r>
      <w:r w:rsidRPr="00174B03">
        <w:rPr>
          <w:rFonts w:ascii="Times New Roman" w:eastAsia="Times New Roman" w:hAnsi="Times New Roman" w:cs="Times New Roman"/>
          <w:bCs/>
          <w:sz w:val="28"/>
          <w:szCs w:val="28"/>
          <w:lang w:eastAsia="ar-SA" w:bidi="ru-RU"/>
        </w:rPr>
        <w:t xml:space="preserve">сведения об авторе: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фамилия, имя, отчество автора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полностью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; ученая степень; ученое звание; полное юридическое наименование учреждения; занимаемая должность; электронный адрес автора; страна, город; (при наличии прописать в этой же последовательности сведения о научном руководителе или соавторе);</w:t>
      </w:r>
      <w:proofErr w:type="gramEnd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центру ниже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заглавными буквами –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название статьи; </w:t>
      </w:r>
      <w:proofErr w:type="gramStart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 названием статьи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располагаются с новых абзацев аннотация (300–600 знаков) и ключевые слова (не более пяти) на русском языке, а также перевод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сведений об авторе, названия статьи, аннотации и ключевых слов на английский язык (при написании статьи на английском/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немецком/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>французском языках сведения об авторе, название статьи, аннотация и ключевые слова переводятся на русский язык);</w:t>
      </w:r>
      <w:proofErr w:type="gramEnd"/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нового абзаца следует основной текст на языке публикуемой статьи без перевода; в конце статьи оформляется список литературы в алфавитном порядке</w:t>
      </w:r>
      <w:hyperlink r:id="rId7" w:history="1">
        <w:r w:rsidRPr="00174B03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,</w:t>
        </w:r>
      </w:hyperlink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ниже располагается </w:t>
      </w:r>
      <w:r w:rsidRPr="00174B03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References</w:t>
      </w:r>
      <w:r w:rsidRPr="00174B0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помощью проведенной транслитерации списка литературы (сайт по адресу: </w:t>
      </w:r>
      <w:proofErr w:type="spellStart"/>
      <w:r w:rsidRPr="00D956D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translit</w:t>
      </w:r>
      <w:proofErr w:type="spellEnd"/>
      <w:r w:rsidRPr="00D956D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spellStart"/>
      <w:r w:rsidRPr="00D956D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ru</w:t>
      </w:r>
      <w:proofErr w:type="spellEnd"/>
      <w:r w:rsidRPr="00D956D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выбор варианта – </w:t>
      </w:r>
      <w:r w:rsidRPr="00D956D8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BGN</w:t>
      </w:r>
      <w:r w:rsidRPr="00D956D8">
        <w:rPr>
          <w:rFonts w:ascii="Times New Roman" w:eastAsia="Times New Roman" w:hAnsi="Times New Roman" w:cs="Times New Roman"/>
          <w:sz w:val="28"/>
          <w:szCs w:val="28"/>
          <w:lang w:eastAsia="ar-SA"/>
        </w:rPr>
        <w:t>).</w:t>
      </w:r>
    </w:p>
    <w:p w:rsidR="00E65CE5" w:rsidRDefault="00E65CE5"/>
    <w:sectPr w:rsidR="00E6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F1"/>
    <w:multiLevelType w:val="hybridMultilevel"/>
    <w:tmpl w:val="E318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CB1"/>
    <w:rsid w:val="00301C43"/>
    <w:rsid w:val="00A33CB1"/>
    <w:rsid w:val="00D8470B"/>
    <w:rsid w:val="00E6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3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0343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0343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2020-09-02T08:53:00Z</dcterms:created>
  <dcterms:modified xsi:type="dcterms:W3CDTF">2020-09-02T08:54:00Z</dcterms:modified>
</cp:coreProperties>
</file>