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A4" w:rsidRPr="001B60F7" w:rsidRDefault="00A85BA4" w:rsidP="00A85BA4">
      <w:pPr>
        <w:shd w:val="clear" w:color="auto" w:fill="FFFFFF"/>
        <w:spacing w:after="150" w:line="240" w:lineRule="auto"/>
        <w:outlineLvl w:val="1"/>
        <w:rPr>
          <w:rFonts w:ascii="PT Sans Narrow" w:eastAsia="Times New Roman" w:hAnsi="PT Sans Narrow"/>
          <w:b/>
          <w:bCs/>
          <w:color w:val="333333"/>
          <w:sz w:val="45"/>
          <w:szCs w:val="45"/>
          <w:lang w:eastAsia="ru-RU"/>
        </w:rPr>
      </w:pPr>
      <w:r w:rsidRPr="001B60F7">
        <w:rPr>
          <w:rFonts w:ascii="PT Sans Narrow" w:eastAsia="Times New Roman" w:hAnsi="PT Sans Narrow"/>
          <w:b/>
          <w:bCs/>
          <w:color w:val="333333"/>
          <w:sz w:val="45"/>
          <w:szCs w:val="45"/>
          <w:lang w:eastAsia="ru-RU"/>
        </w:rPr>
        <w:t>ЕГЭ</w:t>
      </w:r>
    </w:p>
    <w:p w:rsidR="00A85BA4" w:rsidRDefault="00A85BA4" w:rsidP="00A85BA4">
      <w:pPr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1B60F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Еди́ный</w:t>
      </w:r>
      <w:proofErr w:type="spellEnd"/>
      <w:proofErr w:type="gramEnd"/>
      <w:r w:rsidRPr="001B60F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B60F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госуда́рственный</w:t>
      </w:r>
      <w:proofErr w:type="spellEnd"/>
      <w:r w:rsidRPr="001B60F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B60F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экза́мен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B6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(</w:t>
      </w:r>
      <w:r w:rsidRPr="001B60F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ЕГЭ</w:t>
      </w:r>
      <w:r w:rsidRPr="001B6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 — форма проведения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государственной итоговой аттестации</w:t>
      </w:r>
      <w:r w:rsidRPr="001B6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 образовательным программам среднего общего образования. </w:t>
      </w:r>
    </w:p>
    <w:p w:rsidR="00A85BA4" w:rsidRDefault="00A85BA4" w:rsidP="00A85BA4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B6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Для участия в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ЕГЭ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обучающемуся необходимо подать  </w:t>
      </w:r>
      <w:r w:rsidRPr="00BB4D44">
        <w:rPr>
          <w:rFonts w:ascii="Times New Roman" w:hAnsi="Times New Roman"/>
          <w:color w:val="FF0000"/>
          <w:sz w:val="28"/>
          <w:szCs w:val="28"/>
        </w:rPr>
        <w:t>до 1 февраля 201</w:t>
      </w:r>
      <w:r>
        <w:rPr>
          <w:rFonts w:ascii="Times New Roman" w:hAnsi="Times New Roman"/>
          <w:color w:val="FF0000"/>
          <w:sz w:val="28"/>
          <w:szCs w:val="28"/>
        </w:rPr>
        <w:t>7</w:t>
      </w:r>
      <w:r w:rsidRPr="00BB4D44">
        <w:rPr>
          <w:rFonts w:ascii="Times New Roman" w:hAnsi="Times New Roman"/>
          <w:color w:val="FF0000"/>
          <w:sz w:val="28"/>
          <w:szCs w:val="28"/>
        </w:rPr>
        <w:t xml:space="preserve"> года</w:t>
      </w:r>
      <w:r>
        <w:t xml:space="preserve">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заявление в учебную часть факультета,  на котором проходит обучение.</w:t>
      </w:r>
    </w:p>
    <w:p w:rsidR="00A85BA4" w:rsidRPr="00BB4D44" w:rsidRDefault="00A85BA4" w:rsidP="00A85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1103"/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GoBack"/>
      <w:r w:rsidRPr="00BB4D44">
        <w:rPr>
          <w:rFonts w:ascii="Times New Roman" w:hAnsi="Times New Roman"/>
          <w:sz w:val="28"/>
          <w:szCs w:val="28"/>
        </w:rPr>
        <w:t xml:space="preserve">Для участия в </w:t>
      </w:r>
      <w:proofErr w:type="gramStart"/>
      <w:r w:rsidRPr="00BB4D44">
        <w:rPr>
          <w:rFonts w:ascii="Times New Roman" w:hAnsi="Times New Roman"/>
          <w:sz w:val="28"/>
          <w:szCs w:val="28"/>
        </w:rPr>
        <w:t>ЕГЭ</w:t>
      </w:r>
      <w:proofErr w:type="gramEnd"/>
      <w:r w:rsidRPr="00BB4D44">
        <w:rPr>
          <w:rFonts w:ascii="Times New Roman" w:hAnsi="Times New Roman"/>
          <w:sz w:val="28"/>
          <w:szCs w:val="28"/>
        </w:rPr>
        <w:t xml:space="preserve"> в досрочном периоде обучающиеся подают заявление до 1 декабря 201</w:t>
      </w:r>
      <w:r>
        <w:rPr>
          <w:rFonts w:ascii="Times New Roman" w:hAnsi="Times New Roman"/>
          <w:sz w:val="28"/>
          <w:szCs w:val="28"/>
        </w:rPr>
        <w:t>6</w:t>
      </w:r>
      <w:r w:rsidRPr="00BB4D44">
        <w:rPr>
          <w:rFonts w:ascii="Times New Roman" w:hAnsi="Times New Roman"/>
          <w:sz w:val="28"/>
          <w:szCs w:val="28"/>
        </w:rPr>
        <w:t xml:space="preserve"> года.</w:t>
      </w:r>
    </w:p>
    <w:bookmarkEnd w:id="0"/>
    <w:bookmarkEnd w:id="1"/>
    <w:p w:rsidR="00A85BA4" w:rsidRPr="001B60F7" w:rsidRDefault="00A85BA4" w:rsidP="00A85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B4D44">
        <w:rPr>
          <w:rFonts w:ascii="Times New Roman" w:hAnsi="Times New Roman"/>
          <w:sz w:val="28"/>
          <w:szCs w:val="28"/>
        </w:rPr>
        <w:t xml:space="preserve">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 Указанное заявление подается не </w:t>
      </w:r>
      <w:proofErr w:type="gramStart"/>
      <w:r w:rsidRPr="00BB4D44">
        <w:rPr>
          <w:rFonts w:ascii="Times New Roman" w:hAnsi="Times New Roman"/>
          <w:sz w:val="28"/>
          <w:szCs w:val="28"/>
        </w:rPr>
        <w:t>позднее</w:t>
      </w:r>
      <w:proofErr w:type="gramEnd"/>
      <w:r w:rsidRPr="00BB4D44">
        <w:rPr>
          <w:rFonts w:ascii="Times New Roman" w:hAnsi="Times New Roman"/>
          <w:sz w:val="28"/>
          <w:szCs w:val="28"/>
        </w:rPr>
        <w:t xml:space="preserve"> чем за две недели до начала соответствующих экзаменов</w:t>
      </w:r>
      <w:r>
        <w:rPr>
          <w:rFonts w:ascii="Times New Roman" w:hAnsi="Times New Roman"/>
          <w:sz w:val="28"/>
          <w:szCs w:val="28"/>
        </w:rPr>
        <w:t>.</w:t>
      </w:r>
    </w:p>
    <w:p w:rsidR="00A85BA4" w:rsidRDefault="00A85BA4" w:rsidP="00A85BA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B60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сайте федерального бюджетного научного учреждения «ФИПИ</w:t>
      </w:r>
      <w:r w:rsidRPr="001B60F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B60F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history="1">
        <w:r w:rsidRPr="001B60F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www.fipi.ru</w:t>
        </w:r>
      </w:hyperlink>
      <w:r w:rsidRPr="001B60F7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1B60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размещены открытые банки заданий единого государственного экзамена (ЕГЭ)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1B60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Открытые банки заданий предназначены для ознакомления будущих участников государственной итоговой аттестации и всех заинтересованных лиц с заданиями ЕГЭ. Система позволяет просматривать задания по тематическому рубрикатору, формировать и выводить на печать комплекты заданий.</w:t>
      </w:r>
      <w:r w:rsidRPr="001B60F7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</w:t>
      </w:r>
      <w:proofErr w:type="gramStart"/>
      <w:r w:rsidRPr="001B60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Ссылки для перехода в открытые банки заданий ЕГЭ размещены на главной странице сайта ФИПИ в разделах «Единый государственных экзамен» и «9 класс.</w:t>
      </w:r>
      <w:proofErr w:type="gramEnd"/>
      <w:r w:rsidRPr="001B60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Экзамен в новой форме».</w:t>
      </w:r>
    </w:p>
    <w:p w:rsidR="00A85BA4" w:rsidRPr="00114050" w:rsidRDefault="00A85BA4" w:rsidP="00A85BA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85BA4" w:rsidRDefault="00A85BA4" w:rsidP="00A85BA4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>Расписание проведения единого государственного экзамена</w:t>
      </w:r>
      <w:r>
        <w:rPr>
          <w:b/>
          <w:sz w:val="28"/>
          <w:szCs w:val="28"/>
        </w:rPr>
        <w:t xml:space="preserve">, основного государственного экзамена </w:t>
      </w:r>
      <w:r w:rsidRPr="00C0347C">
        <w:rPr>
          <w:b/>
          <w:sz w:val="28"/>
          <w:szCs w:val="28"/>
        </w:rPr>
        <w:t xml:space="preserve">и государственного выпускного экзамена </w:t>
      </w:r>
    </w:p>
    <w:p w:rsidR="00A85BA4" w:rsidRDefault="00A85BA4" w:rsidP="00A85BA4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C0347C">
        <w:rPr>
          <w:b/>
          <w:sz w:val="28"/>
          <w:szCs w:val="28"/>
        </w:rPr>
        <w:t xml:space="preserve"> году   </w:t>
      </w:r>
    </w:p>
    <w:p w:rsidR="00A85BA4" w:rsidRPr="00114050" w:rsidRDefault="00A85BA4" w:rsidP="00A85BA4">
      <w:pPr>
        <w:jc w:val="right"/>
        <w:rPr>
          <w:b/>
          <w:color w:val="FF0000"/>
        </w:rPr>
      </w:pPr>
      <w:r w:rsidRPr="00935E0E">
        <w:rPr>
          <w:b/>
          <w:color w:val="FF0000"/>
        </w:rPr>
        <w:t>ПРОЕКТ от</w:t>
      </w:r>
      <w:r>
        <w:rPr>
          <w:b/>
          <w:color w:val="FF0000"/>
        </w:rPr>
        <w:t xml:space="preserve"> 2</w:t>
      </w:r>
      <w:r w:rsidRPr="00114050">
        <w:rPr>
          <w:b/>
          <w:color w:val="FF0000"/>
        </w:rPr>
        <w:t>9</w:t>
      </w:r>
      <w:r>
        <w:rPr>
          <w:b/>
          <w:color w:val="FF0000"/>
        </w:rPr>
        <w:t>.09.</w:t>
      </w:r>
      <w:r w:rsidRPr="00935E0E">
        <w:rPr>
          <w:b/>
          <w:color w:val="FF0000"/>
        </w:rPr>
        <w:t>201</w:t>
      </w:r>
      <w:r>
        <w:rPr>
          <w:b/>
          <w:color w:val="FF0000"/>
        </w:rPr>
        <w:t>6</w:t>
      </w:r>
    </w:p>
    <w:tbl>
      <w:tblPr>
        <w:tblW w:w="54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444"/>
        <w:gridCol w:w="2299"/>
        <w:gridCol w:w="2090"/>
        <w:gridCol w:w="2095"/>
      </w:tblGrid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jc w:val="center"/>
              <w:rPr>
                <w:b/>
              </w:rPr>
            </w:pPr>
            <w:r w:rsidRPr="00FF7804">
              <w:rPr>
                <w:b/>
              </w:rPr>
              <w:t>Дата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jc w:val="center"/>
              <w:rPr>
                <w:b/>
              </w:rPr>
            </w:pPr>
            <w:r w:rsidRPr="00FF7804">
              <w:rPr>
                <w:b/>
              </w:rPr>
              <w:t>ЕГЭ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jc w:val="center"/>
              <w:rPr>
                <w:b/>
              </w:rPr>
            </w:pPr>
            <w:r w:rsidRPr="00FF7804">
              <w:rPr>
                <w:b/>
              </w:rPr>
              <w:t>ГВЭ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jc w:val="center"/>
              <w:rPr>
                <w:b/>
              </w:rPr>
            </w:pPr>
            <w:r w:rsidRPr="00FF7804">
              <w:rPr>
                <w:b/>
              </w:rPr>
              <w:t>ОГЭ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jc w:val="center"/>
              <w:rPr>
                <w:b/>
              </w:rPr>
            </w:pPr>
            <w:r w:rsidRPr="00FF7804">
              <w:rPr>
                <w:b/>
              </w:rPr>
              <w:t>ГВЭ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jc w:val="center"/>
              <w:rPr>
                <w:b/>
                <w:sz w:val="18"/>
                <w:szCs w:val="18"/>
              </w:rPr>
            </w:pPr>
            <w:r w:rsidRPr="00FF7804">
              <w:rPr>
                <w:b/>
                <w:sz w:val="18"/>
                <w:szCs w:val="18"/>
              </w:rPr>
              <w:t>Досрочный период</w:t>
            </w: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13 марта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14 марта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математика Б, </w:t>
            </w:r>
            <w:proofErr w:type="gramStart"/>
            <w:r w:rsidRPr="00FF7804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0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15 марта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lastRenderedPageBreak/>
              <w:t>16 марта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информатика и ИКТ, история, химия</w:t>
            </w: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информатика и ИКТ, история, химия</w:t>
            </w:r>
          </w:p>
        </w:tc>
        <w:tc>
          <w:tcPr>
            <w:tcW w:w="10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17 марта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18 марта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 (</w:t>
            </w:r>
            <w:proofErr w:type="spellStart"/>
            <w:r w:rsidRPr="00FF7804">
              <w:rPr>
                <w:sz w:val="18"/>
                <w:szCs w:val="18"/>
              </w:rPr>
              <w:t>устн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00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19 марта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20 марта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21 марта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22 марта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23 марта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24 марта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обществознание, география, литература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обществознание, география, литература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25 марта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26 марта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27 марта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28 марта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29 марта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30 марта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31 марта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 апреля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литература, химия, информатика и ИКТ, иностранные языки (</w:t>
            </w:r>
            <w:proofErr w:type="spellStart"/>
            <w:r w:rsidRPr="00FF7804">
              <w:rPr>
                <w:sz w:val="18"/>
                <w:szCs w:val="18"/>
              </w:rPr>
              <w:t>устн</w:t>
            </w:r>
            <w:proofErr w:type="spellEnd"/>
            <w:r w:rsidRPr="00FF7804">
              <w:rPr>
                <w:sz w:val="18"/>
                <w:szCs w:val="18"/>
              </w:rPr>
              <w:t>), история,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литература, химия, информатика и ИКТ, иностранные языки, история,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4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5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иностранные языки, география, обществознание, физика, биология</w:t>
            </w: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география, обществознание, физика, биология</w:t>
            </w: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6 апреля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7 апреля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FF7804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резерв: русский язык, математика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8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9 апреля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10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lastRenderedPageBreak/>
              <w:t>11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rPr>
          <w:trHeight w:val="207"/>
        </w:trPr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12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rPr>
          <w:trHeight w:val="207"/>
        </w:trPr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13 апреля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14 апреля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15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16 апреля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17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18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19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20 апреля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21 апреля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22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23 апреля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24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FF7804">
              <w:rPr>
                <w:sz w:val="18"/>
                <w:szCs w:val="18"/>
              </w:rPr>
              <w:t>итература</w:t>
            </w:r>
            <w:r>
              <w:rPr>
                <w:sz w:val="18"/>
                <w:szCs w:val="18"/>
              </w:rPr>
              <w:t xml:space="preserve">, </w:t>
            </w:r>
            <w:r w:rsidRPr="00FF7804">
              <w:rPr>
                <w:sz w:val="18"/>
                <w:szCs w:val="18"/>
              </w:rPr>
              <w:t>история, биология, физика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FF7804">
              <w:rPr>
                <w:sz w:val="18"/>
                <w:szCs w:val="18"/>
              </w:rPr>
              <w:t>итература</w:t>
            </w:r>
            <w:r>
              <w:rPr>
                <w:sz w:val="18"/>
                <w:szCs w:val="18"/>
              </w:rPr>
              <w:t xml:space="preserve">, </w:t>
            </w:r>
            <w:r w:rsidRPr="00FF7804">
              <w:rPr>
                <w:sz w:val="18"/>
                <w:szCs w:val="18"/>
              </w:rPr>
              <w:t>история, биология, физика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25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26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27 апреля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28 апреля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5B591A" w:rsidRDefault="00A85BA4" w:rsidP="008E6008">
            <w:pPr>
              <w:rPr>
                <w:sz w:val="18"/>
                <w:szCs w:val="18"/>
              </w:rPr>
            </w:pPr>
            <w:r w:rsidRPr="005B591A">
              <w:rPr>
                <w:sz w:val="18"/>
                <w:szCs w:val="18"/>
              </w:rPr>
              <w:t>информатика и ИКТ, обществознание, химия, география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5B591A" w:rsidRDefault="00A85BA4" w:rsidP="008E6008">
            <w:pPr>
              <w:rPr>
                <w:sz w:val="18"/>
                <w:szCs w:val="18"/>
              </w:rPr>
            </w:pPr>
            <w:r w:rsidRPr="005B591A">
              <w:rPr>
                <w:sz w:val="18"/>
                <w:szCs w:val="18"/>
              </w:rPr>
              <w:t>информатика и ИКТ, обществознание, химия, география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29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30 апреля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иностранный язык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иностранный язык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4 мая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литература, история, биология, физика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литература, история, биология, физика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5 мая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6610B3" w:rsidRDefault="00A85BA4" w:rsidP="008E6008">
            <w:pPr>
              <w:rPr>
                <w:i/>
                <w:sz w:val="18"/>
                <w:szCs w:val="18"/>
              </w:rPr>
            </w:pPr>
            <w:r w:rsidRPr="006610B3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6610B3" w:rsidRDefault="00A85BA4" w:rsidP="008E6008">
            <w:pPr>
              <w:rPr>
                <w:i/>
                <w:sz w:val="18"/>
                <w:szCs w:val="18"/>
              </w:rPr>
            </w:pPr>
            <w:r w:rsidRPr="006610B3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6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информатика и ИКТ, обществознание, химия, география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информатика и ИКТ, обществознание, химия, география,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7 мая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lastRenderedPageBreak/>
              <w:t>8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9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10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E4386F" w:rsidTr="008E6008">
        <w:tc>
          <w:tcPr>
            <w:tcW w:w="5000" w:type="pct"/>
            <w:gridSpan w:val="5"/>
            <w:shd w:val="clear" w:color="auto" w:fill="auto"/>
          </w:tcPr>
          <w:p w:rsidR="00A85BA4" w:rsidRPr="00E4386F" w:rsidRDefault="00A85BA4" w:rsidP="008E6008">
            <w:pPr>
              <w:jc w:val="center"/>
              <w:rPr>
                <w:b/>
                <w:sz w:val="18"/>
                <w:szCs w:val="18"/>
              </w:rPr>
            </w:pPr>
            <w:r w:rsidRPr="00E4386F">
              <w:rPr>
                <w:b/>
                <w:sz w:val="18"/>
                <w:szCs w:val="18"/>
              </w:rPr>
              <w:t xml:space="preserve">Основной </w:t>
            </w:r>
            <w:r>
              <w:rPr>
                <w:b/>
                <w:sz w:val="18"/>
                <w:szCs w:val="18"/>
              </w:rPr>
              <w:t>период</w:t>
            </w: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25мая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26 мая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02" w:type="pct"/>
            <w:tcBorders>
              <w:bottom w:val="nil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27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02" w:type="pct"/>
            <w:tcBorders>
              <w:top w:val="nil"/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28 мая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29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география, информатика  и ИКТ</w:t>
            </w: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география, информатика  и ИКТ</w:t>
            </w:r>
          </w:p>
        </w:tc>
        <w:tc>
          <w:tcPr>
            <w:tcW w:w="10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30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D36E2A" w:rsidRDefault="00A85BA4" w:rsidP="008E6008">
            <w:pPr>
              <w:rPr>
                <w:sz w:val="18"/>
                <w:szCs w:val="18"/>
              </w:rPr>
            </w:pPr>
            <w:r w:rsidRPr="00D36E2A">
              <w:rPr>
                <w:sz w:val="18"/>
                <w:szCs w:val="18"/>
              </w:rPr>
              <w:t>литература, история, биология, физика</w:t>
            </w:r>
          </w:p>
        </w:tc>
        <w:tc>
          <w:tcPr>
            <w:tcW w:w="1002" w:type="pct"/>
          </w:tcPr>
          <w:p w:rsidR="00A85BA4" w:rsidRPr="00D36E2A" w:rsidRDefault="00A85BA4" w:rsidP="008E6008">
            <w:pPr>
              <w:rPr>
                <w:sz w:val="18"/>
                <w:szCs w:val="18"/>
              </w:rPr>
            </w:pPr>
            <w:r w:rsidRPr="00D36E2A">
              <w:rPr>
                <w:sz w:val="18"/>
                <w:szCs w:val="18"/>
              </w:rPr>
              <w:t>литература, история, биология, физика</w:t>
            </w: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31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 июня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химия, история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химия, история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4 июня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5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  <w:proofErr w:type="gramStart"/>
            <w:r w:rsidRPr="00FF780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6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85BA4" w:rsidRPr="00D36E2A" w:rsidRDefault="00A85BA4" w:rsidP="008E6008">
            <w:pPr>
              <w:rPr>
                <w:sz w:val="18"/>
                <w:szCs w:val="18"/>
              </w:rPr>
            </w:pPr>
            <w:r w:rsidRPr="00D36E2A">
              <w:rPr>
                <w:sz w:val="18"/>
                <w:szCs w:val="18"/>
              </w:rPr>
              <w:t>информатика и ИКТ, обществознание, химия, география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85BA4" w:rsidRPr="00D36E2A" w:rsidRDefault="00A85BA4" w:rsidP="008E6008">
            <w:pPr>
              <w:rPr>
                <w:sz w:val="18"/>
                <w:szCs w:val="18"/>
              </w:rPr>
            </w:pPr>
            <w:r w:rsidRPr="00D36E2A">
              <w:rPr>
                <w:sz w:val="18"/>
                <w:szCs w:val="18"/>
              </w:rPr>
              <w:t>информатика и ИКТ, обществознание, химия, география</w:t>
            </w: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7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математика </w:t>
            </w:r>
            <w:proofErr w:type="gramStart"/>
            <w:r w:rsidRPr="00FF7804">
              <w:rPr>
                <w:sz w:val="18"/>
                <w:szCs w:val="18"/>
              </w:rPr>
              <w:t>П</w:t>
            </w:r>
            <w:proofErr w:type="gramEnd"/>
            <w:r w:rsidRPr="00FF7804" w:rsidDel="000E1D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8 июня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02" w:type="pct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</w:tr>
      <w:tr w:rsidR="00A85BA4" w:rsidRPr="00FF7804" w:rsidTr="008E6008">
        <w:trPr>
          <w:trHeight w:val="176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9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10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11 июня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12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13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физика, литература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физика, литература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14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15 июня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языки, биология</w:t>
            </w:r>
            <w:r w:rsidRPr="00FF7804" w:rsidDel="000E1D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языки, биология</w:t>
            </w:r>
            <w:r w:rsidRPr="00FF7804" w:rsidDel="000E1D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16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proofErr w:type="gramStart"/>
            <w:r w:rsidRPr="00FF7804">
              <w:rPr>
                <w:sz w:val="18"/>
                <w:szCs w:val="18"/>
              </w:rPr>
              <w:t>иностранные языки (</w:t>
            </w:r>
            <w:proofErr w:type="spellStart"/>
            <w:r w:rsidRPr="00FF7804">
              <w:rPr>
                <w:sz w:val="18"/>
                <w:szCs w:val="18"/>
              </w:rPr>
              <w:t>устн</w:t>
            </w:r>
            <w:proofErr w:type="spellEnd"/>
            <w:proofErr w:type="gram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17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 (</w:t>
            </w:r>
            <w:proofErr w:type="spellStart"/>
            <w:r w:rsidRPr="00FF7804">
              <w:rPr>
                <w:sz w:val="18"/>
                <w:szCs w:val="18"/>
              </w:rPr>
              <w:t>устн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lastRenderedPageBreak/>
              <w:t>18 июня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19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география, химия, история, информатика и ИКТ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география, химия, история, информатика и ИКТ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литература, история, биология, физика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литература, история, биология, физика</w:t>
            </w: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20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информатика и ИКТ, обществознание, химия, география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информатика и ИКТ, обществознание, химия, география</w:t>
            </w: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21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биология, иностранные языки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биология, иностранные языки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22 июня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иностранные языки (</w:t>
            </w:r>
            <w:proofErr w:type="spellStart"/>
            <w:r w:rsidRPr="00FF7804">
              <w:rPr>
                <w:sz w:val="18"/>
                <w:szCs w:val="18"/>
              </w:rPr>
              <w:t>устн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23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24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по всем предметам</w:t>
            </w: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25 июня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26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27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28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резерв: математика Б, математика </w:t>
            </w:r>
            <w:proofErr w:type="gramStart"/>
            <w:r w:rsidRPr="00FF7804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29 июня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русский язык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30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A4" w:rsidRPr="00FF7804" w:rsidRDefault="00A85BA4" w:rsidP="008E6008">
            <w:pPr>
              <w:jc w:val="center"/>
              <w:rPr>
                <w:i/>
                <w:sz w:val="18"/>
                <w:szCs w:val="18"/>
              </w:rPr>
            </w:pPr>
            <w:r w:rsidRPr="00FF7804">
              <w:rPr>
                <w:b/>
                <w:sz w:val="18"/>
                <w:szCs w:val="18"/>
              </w:rPr>
              <w:t>Дополнительный период (сентябрьские сроки)</w:t>
            </w:r>
          </w:p>
        </w:tc>
      </w:tr>
      <w:tr w:rsidR="00A85BA4" w:rsidRPr="00FF7804" w:rsidTr="008E6008">
        <w:trPr>
          <w:trHeight w:val="141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4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</w:tr>
      <w:tr w:rsidR="00A85BA4" w:rsidRPr="00FF7804" w:rsidTr="008E6008">
        <w:trPr>
          <w:trHeight w:val="7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5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rPr>
          <w:trHeight w:val="28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6 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D36E2A" w:rsidRDefault="00A85BA4" w:rsidP="008E6008">
            <w:pPr>
              <w:rPr>
                <w:sz w:val="18"/>
                <w:szCs w:val="18"/>
              </w:rPr>
            </w:pPr>
            <w:r w:rsidRPr="00D36E2A">
              <w:rPr>
                <w:sz w:val="18"/>
                <w:szCs w:val="18"/>
              </w:rPr>
              <w:t>литература, история, биология, физика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география, история, биология, физика</w:t>
            </w:r>
          </w:p>
        </w:tc>
      </w:tr>
      <w:tr w:rsidR="00A85BA4" w:rsidRPr="00FF7804" w:rsidTr="008E6008">
        <w:trPr>
          <w:trHeight w:val="138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7 сентября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  <w:proofErr w:type="gramStart"/>
            <w:r w:rsidRPr="00FF780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b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b/>
                <w:sz w:val="18"/>
                <w:szCs w:val="18"/>
              </w:rPr>
            </w:pPr>
          </w:p>
        </w:tc>
      </w:tr>
      <w:tr w:rsidR="00A85BA4" w:rsidRPr="00FF7804" w:rsidTr="008E6008">
        <w:trPr>
          <w:trHeight w:val="129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8 сентября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</w:tr>
      <w:tr w:rsidR="00A85BA4" w:rsidRPr="00FF7804" w:rsidTr="008E6008">
        <w:trPr>
          <w:trHeight w:val="61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9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rPr>
          <w:trHeight w:val="13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10 сентября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rPr>
          <w:trHeight w:val="28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11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D36E2A" w:rsidRDefault="00A85BA4" w:rsidP="008E6008">
            <w:pPr>
              <w:rPr>
                <w:sz w:val="18"/>
                <w:szCs w:val="18"/>
              </w:rPr>
            </w:pPr>
            <w:r w:rsidRPr="00D36E2A">
              <w:rPr>
                <w:sz w:val="18"/>
                <w:szCs w:val="18"/>
              </w:rPr>
              <w:t>информатика и ИКТ, обществознание, химия, география,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A85BA4" w:rsidRPr="00FF7804" w:rsidTr="008E6008">
        <w:trPr>
          <w:trHeight w:val="13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12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</w:p>
        </w:tc>
      </w:tr>
      <w:tr w:rsidR="00A85BA4" w:rsidRPr="00FF7804" w:rsidTr="008E6008">
        <w:trPr>
          <w:trHeight w:val="19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13 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 xml:space="preserve">резерв: русский язык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 xml:space="preserve">резерв: русский язык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</w:tr>
      <w:tr w:rsidR="00A85BA4" w:rsidRPr="00FF7804" w:rsidTr="008E6008">
        <w:trPr>
          <w:trHeight w:val="12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lastRenderedPageBreak/>
              <w:t>14 сентября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</w:p>
        </w:tc>
      </w:tr>
      <w:tr w:rsidR="00A85BA4" w:rsidRPr="00FF7804" w:rsidTr="008E6008">
        <w:trPr>
          <w:trHeight w:val="326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15 сентября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математика</w:t>
            </w:r>
            <w:proofErr w:type="gramStart"/>
            <w:r w:rsidRPr="00FF7804">
              <w:rPr>
                <w:i/>
                <w:sz w:val="18"/>
                <w:szCs w:val="18"/>
              </w:rPr>
              <w:t xml:space="preserve"> Б</w:t>
            </w:r>
            <w:proofErr w:type="gramEnd"/>
            <w:r w:rsidRPr="00FF7804">
              <w:rPr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</w:tr>
      <w:tr w:rsidR="00A85BA4" w:rsidRPr="00FF7804" w:rsidTr="008E6008">
        <w:trPr>
          <w:trHeight w:val="58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16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rPr>
          <w:trHeight w:val="58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17 сентября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</w:tr>
      <w:tr w:rsidR="00A85BA4" w:rsidRPr="00FF7804" w:rsidTr="008E6008">
        <w:trPr>
          <w:trHeight w:val="28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18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литература, история, биология, физика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география, история, биология, физика</w:t>
            </w:r>
          </w:p>
        </w:tc>
      </w:tr>
      <w:tr w:rsidR="00A85BA4" w:rsidRPr="00FF7804" w:rsidTr="008E6008">
        <w:trPr>
          <w:trHeight w:val="28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19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5B591A" w:rsidRDefault="00A85BA4" w:rsidP="008E6008">
            <w:pPr>
              <w:rPr>
                <w:i/>
                <w:sz w:val="18"/>
                <w:szCs w:val="18"/>
              </w:rPr>
            </w:pPr>
            <w:r w:rsidRPr="005B591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5B591A" w:rsidRDefault="00A85BA4" w:rsidP="008E6008">
            <w:pPr>
              <w:rPr>
                <w:i/>
                <w:sz w:val="18"/>
                <w:szCs w:val="18"/>
              </w:rPr>
            </w:pPr>
            <w:r w:rsidRPr="005B591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A85BA4" w:rsidRPr="00FF7804" w:rsidTr="008E6008">
        <w:trPr>
          <w:trHeight w:val="28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20 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D36E2A" w:rsidRDefault="00A85BA4" w:rsidP="008E6008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информатика и ИКТ, обществознание, химия, география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A85BA4" w:rsidRPr="00FF7804" w:rsidTr="008E6008">
        <w:trPr>
          <w:trHeight w:val="12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21 сентября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A85BA4" w:rsidRPr="00FF7804" w:rsidTr="008E6008">
        <w:trPr>
          <w:trHeight w:val="19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22 сентября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</w:p>
        </w:tc>
      </w:tr>
      <w:tr w:rsidR="00A85BA4" w:rsidRPr="00FF7804" w:rsidTr="008E6008">
        <w:trPr>
          <w:trHeight w:val="11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23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</w:p>
        </w:tc>
      </w:tr>
      <w:tr w:rsidR="00A85BA4" w:rsidRPr="00FF7804" w:rsidTr="008E6008">
        <w:trPr>
          <w:trHeight w:val="58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24 сентября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5BA4" w:rsidRPr="00FF7804" w:rsidRDefault="00A85BA4" w:rsidP="008E6008">
            <w:pPr>
              <w:rPr>
                <w:i/>
                <w:sz w:val="18"/>
                <w:szCs w:val="18"/>
              </w:rPr>
            </w:pPr>
          </w:p>
        </w:tc>
      </w:tr>
    </w:tbl>
    <w:p w:rsidR="00A85BA4" w:rsidRPr="00C0347C" w:rsidRDefault="00A85BA4" w:rsidP="00A85BA4">
      <w:pPr>
        <w:rPr>
          <w:sz w:val="8"/>
          <w:szCs w:val="8"/>
        </w:rPr>
      </w:pPr>
    </w:p>
    <w:p w:rsidR="00A85BA4" w:rsidRPr="00C0347C" w:rsidRDefault="00A85BA4" w:rsidP="00A85BA4">
      <w:pPr>
        <w:jc w:val="center"/>
        <w:rPr>
          <w:b/>
          <w:sz w:val="28"/>
          <w:szCs w:val="28"/>
        </w:rPr>
      </w:pPr>
    </w:p>
    <w:p w:rsidR="00A85BA4" w:rsidRPr="001B60F7" w:rsidRDefault="00A85BA4" w:rsidP="00A85BA4">
      <w:pPr>
        <w:pStyle w:val="a3"/>
        <w:spacing w:before="150" w:beforeAutospacing="0" w:after="150" w:afterAutospacing="0" w:line="270" w:lineRule="atLeast"/>
        <w:rPr>
          <w:rFonts w:ascii="Tahoma" w:hAnsi="Tahoma" w:cs="Tahoma"/>
          <w:color w:val="222222"/>
          <w:sz w:val="28"/>
          <w:szCs w:val="28"/>
        </w:rPr>
      </w:pPr>
      <w:r w:rsidRPr="001B60F7">
        <w:rPr>
          <w:rStyle w:val="a4"/>
          <w:color w:val="FF0000"/>
          <w:sz w:val="28"/>
          <w:szCs w:val="28"/>
        </w:rPr>
        <w:t xml:space="preserve">Телефоны «горячей линии» по вопросам организации и проведения государственной итоговой аттестации </w:t>
      </w:r>
      <w:proofErr w:type="gramStart"/>
      <w:r w:rsidRPr="001B60F7">
        <w:rPr>
          <w:rStyle w:val="a4"/>
          <w:color w:val="FF0000"/>
          <w:sz w:val="28"/>
          <w:szCs w:val="28"/>
        </w:rPr>
        <w:t>обучающихся</w:t>
      </w:r>
      <w:proofErr w:type="gramEnd"/>
      <w:r w:rsidRPr="001B60F7">
        <w:rPr>
          <w:rStyle w:val="a4"/>
          <w:color w:val="FF0000"/>
          <w:sz w:val="28"/>
          <w:szCs w:val="28"/>
        </w:rPr>
        <w:t xml:space="preserve"> в 201</w:t>
      </w:r>
      <w:r>
        <w:rPr>
          <w:rStyle w:val="a4"/>
          <w:color w:val="FF0000"/>
          <w:sz w:val="28"/>
          <w:szCs w:val="28"/>
        </w:rPr>
        <w:t>6-17</w:t>
      </w:r>
      <w:r w:rsidRPr="001B60F7">
        <w:rPr>
          <w:rStyle w:val="a4"/>
          <w:color w:val="FF0000"/>
          <w:sz w:val="28"/>
          <w:szCs w:val="28"/>
        </w:rPr>
        <w:t xml:space="preserve"> учебном году</w:t>
      </w:r>
    </w:p>
    <w:p w:rsidR="00A85BA4" w:rsidRPr="001B60F7" w:rsidRDefault="00A85BA4" w:rsidP="00A85BA4">
      <w:pPr>
        <w:pStyle w:val="a3"/>
        <w:spacing w:before="150" w:beforeAutospacing="0" w:after="150" w:afterAutospacing="0" w:line="270" w:lineRule="atLeast"/>
        <w:rPr>
          <w:rFonts w:ascii="Tahoma" w:hAnsi="Tahoma" w:cs="Tahoma"/>
          <w:color w:val="222222"/>
          <w:sz w:val="28"/>
          <w:szCs w:val="28"/>
        </w:rPr>
      </w:pPr>
      <w:r w:rsidRPr="001B60F7">
        <w:rPr>
          <w:rStyle w:val="a4"/>
          <w:color w:val="222222"/>
          <w:sz w:val="28"/>
          <w:szCs w:val="28"/>
        </w:rPr>
        <w:t>Министерства образования и науки Челябинской области</w:t>
      </w:r>
    </w:p>
    <w:p w:rsidR="00A85BA4" w:rsidRPr="001B60F7" w:rsidRDefault="00A85BA4" w:rsidP="00A85BA4">
      <w:pPr>
        <w:pStyle w:val="a3"/>
        <w:spacing w:before="150" w:beforeAutospacing="0" w:after="150" w:afterAutospacing="0" w:line="270" w:lineRule="atLeast"/>
        <w:rPr>
          <w:rFonts w:ascii="Tahoma" w:hAnsi="Tahoma" w:cs="Tahoma"/>
          <w:color w:val="222222"/>
          <w:sz w:val="28"/>
          <w:szCs w:val="28"/>
        </w:rPr>
      </w:pPr>
      <w:r w:rsidRPr="001B60F7">
        <w:rPr>
          <w:rStyle w:val="a6"/>
          <w:rFonts w:eastAsia="Calibri"/>
          <w:color w:val="222222"/>
          <w:sz w:val="28"/>
          <w:szCs w:val="28"/>
        </w:rPr>
        <w:t>Тюрина Елена Александровна</w:t>
      </w:r>
      <w:r w:rsidRPr="001B60F7">
        <w:rPr>
          <w:color w:val="222222"/>
          <w:sz w:val="28"/>
          <w:szCs w:val="28"/>
        </w:rPr>
        <w:t>, начальник управления начального, общего и среднего образования (351) 263-32-95</w:t>
      </w:r>
    </w:p>
    <w:p w:rsidR="00A85BA4" w:rsidRPr="001B60F7" w:rsidRDefault="00A85BA4" w:rsidP="00A85BA4">
      <w:pPr>
        <w:pStyle w:val="a3"/>
        <w:spacing w:before="150" w:beforeAutospacing="0" w:after="150" w:afterAutospacing="0" w:line="270" w:lineRule="atLeast"/>
        <w:rPr>
          <w:rFonts w:ascii="Tahoma" w:hAnsi="Tahoma" w:cs="Tahoma"/>
          <w:color w:val="222222"/>
          <w:sz w:val="28"/>
          <w:szCs w:val="28"/>
        </w:rPr>
      </w:pPr>
      <w:r w:rsidRPr="001B60F7">
        <w:rPr>
          <w:rStyle w:val="a4"/>
          <w:color w:val="222222"/>
          <w:sz w:val="28"/>
          <w:szCs w:val="28"/>
        </w:rPr>
        <w:t>Комитет по делам образования г. Челябинска</w:t>
      </w:r>
    </w:p>
    <w:p w:rsidR="00A85BA4" w:rsidRPr="001B60F7" w:rsidRDefault="00A85BA4" w:rsidP="00A85BA4">
      <w:pPr>
        <w:pStyle w:val="a3"/>
        <w:spacing w:before="150" w:beforeAutospacing="0" w:after="150" w:afterAutospacing="0" w:line="270" w:lineRule="atLeast"/>
        <w:rPr>
          <w:rFonts w:ascii="Tahoma" w:hAnsi="Tahoma" w:cs="Tahoma"/>
          <w:color w:val="222222"/>
          <w:sz w:val="28"/>
          <w:szCs w:val="28"/>
        </w:rPr>
      </w:pPr>
      <w:proofErr w:type="spellStart"/>
      <w:r w:rsidRPr="001B60F7">
        <w:rPr>
          <w:rStyle w:val="a6"/>
          <w:rFonts w:eastAsia="Calibri"/>
          <w:color w:val="222222"/>
          <w:sz w:val="28"/>
          <w:szCs w:val="28"/>
        </w:rPr>
        <w:t>Кутепова</w:t>
      </w:r>
      <w:proofErr w:type="spellEnd"/>
      <w:r w:rsidRPr="001B60F7">
        <w:rPr>
          <w:rStyle w:val="a6"/>
          <w:rFonts w:eastAsia="Calibri"/>
          <w:color w:val="222222"/>
          <w:sz w:val="28"/>
          <w:szCs w:val="28"/>
        </w:rPr>
        <w:t xml:space="preserve"> Наталья Георгиевна</w:t>
      </w:r>
      <w:r w:rsidRPr="001B60F7">
        <w:rPr>
          <w:color w:val="222222"/>
          <w:sz w:val="28"/>
          <w:szCs w:val="28"/>
        </w:rPr>
        <w:t>, начальник отдела обеспечения общего образования (351) 263-26-89</w:t>
      </w:r>
      <w:r w:rsidRPr="001B60F7">
        <w:rPr>
          <w:color w:val="222222"/>
          <w:sz w:val="28"/>
          <w:szCs w:val="28"/>
        </w:rPr>
        <w:br/>
      </w:r>
      <w:r w:rsidRPr="001B60F7">
        <w:rPr>
          <w:color w:val="222222"/>
          <w:sz w:val="28"/>
          <w:szCs w:val="28"/>
        </w:rPr>
        <w:br/>
      </w:r>
    </w:p>
    <w:p w:rsidR="007F32F6" w:rsidRDefault="007F32F6"/>
    <w:sectPr w:rsidR="007F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47"/>
    <w:rsid w:val="007F32F6"/>
    <w:rsid w:val="00932547"/>
    <w:rsid w:val="00A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85BA4"/>
    <w:rPr>
      <w:b/>
      <w:bCs/>
    </w:rPr>
  </w:style>
  <w:style w:type="character" w:customStyle="1" w:styleId="apple-converted-space">
    <w:name w:val="apple-converted-space"/>
    <w:rsid w:val="00A85BA4"/>
  </w:style>
  <w:style w:type="character" w:styleId="a5">
    <w:name w:val="Hyperlink"/>
    <w:uiPriority w:val="99"/>
    <w:semiHidden/>
    <w:unhideWhenUsed/>
    <w:rsid w:val="00A85BA4"/>
    <w:rPr>
      <w:color w:val="0000FF"/>
      <w:u w:val="single"/>
    </w:rPr>
  </w:style>
  <w:style w:type="character" w:styleId="a6">
    <w:name w:val="Emphasis"/>
    <w:uiPriority w:val="20"/>
    <w:qFormat/>
    <w:rsid w:val="00A85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85BA4"/>
    <w:rPr>
      <w:b/>
      <w:bCs/>
    </w:rPr>
  </w:style>
  <w:style w:type="character" w:customStyle="1" w:styleId="apple-converted-space">
    <w:name w:val="apple-converted-space"/>
    <w:rsid w:val="00A85BA4"/>
  </w:style>
  <w:style w:type="character" w:styleId="a5">
    <w:name w:val="Hyperlink"/>
    <w:uiPriority w:val="99"/>
    <w:semiHidden/>
    <w:unhideWhenUsed/>
    <w:rsid w:val="00A85BA4"/>
    <w:rPr>
      <w:color w:val="0000FF"/>
      <w:u w:val="single"/>
    </w:rPr>
  </w:style>
  <w:style w:type="character" w:styleId="a6">
    <w:name w:val="Emphasis"/>
    <w:uiPriority w:val="20"/>
    <w:qFormat/>
    <w:rsid w:val="00A85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6667</Characters>
  <Application>Microsoft Office Word</Application>
  <DocSecurity>0</DocSecurity>
  <Lines>55</Lines>
  <Paragraphs>15</Paragraphs>
  <ScaleCrop>false</ScaleCrop>
  <Company>Microsoft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2</cp:revision>
  <dcterms:created xsi:type="dcterms:W3CDTF">2016-10-14T11:23:00Z</dcterms:created>
  <dcterms:modified xsi:type="dcterms:W3CDTF">2016-10-14T11:23:00Z</dcterms:modified>
</cp:coreProperties>
</file>